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CAAB" w14:textId="527795F0" w:rsidR="00D764F2" w:rsidRDefault="000E01C7" w:rsidP="009D1EBB">
      <w:pPr>
        <w:jc w:val="center"/>
        <w:rPr>
          <w:rFonts w:ascii="Arial" w:hAnsi="Arial" w:cs="Arial"/>
          <w:sz w:val="28"/>
          <w:szCs w:val="28"/>
        </w:rPr>
      </w:pPr>
      <w:r>
        <w:rPr>
          <w:rFonts w:ascii="Arial" w:hAnsi="Arial" w:cs="Arial"/>
          <w:b/>
          <w:bCs/>
          <w:sz w:val="28"/>
          <w:szCs w:val="28"/>
        </w:rPr>
        <w:t>Ashwick</w:t>
      </w:r>
      <w:r w:rsidR="009D1EBB">
        <w:rPr>
          <w:rFonts w:ascii="Arial" w:hAnsi="Arial" w:cs="Arial"/>
          <w:b/>
          <w:bCs/>
          <w:sz w:val="28"/>
          <w:szCs w:val="28"/>
        </w:rPr>
        <w:t xml:space="preserve"> Parish Council</w:t>
      </w:r>
    </w:p>
    <w:p w14:paraId="18BA7264" w14:textId="43C32232" w:rsidR="009D1EBB" w:rsidRDefault="009D1EBB" w:rsidP="009D1EBB">
      <w:pPr>
        <w:jc w:val="center"/>
        <w:rPr>
          <w:rFonts w:ascii="Arial" w:hAnsi="Arial" w:cs="Arial"/>
          <w:sz w:val="28"/>
          <w:szCs w:val="28"/>
        </w:rPr>
      </w:pPr>
    </w:p>
    <w:p w14:paraId="3003B706" w14:textId="582B5BDF" w:rsidR="009D1EBB" w:rsidRDefault="009D1EBB" w:rsidP="009D1EBB">
      <w:pPr>
        <w:jc w:val="center"/>
        <w:rPr>
          <w:rFonts w:ascii="Arial" w:hAnsi="Arial" w:cs="Arial"/>
          <w:sz w:val="28"/>
          <w:szCs w:val="28"/>
        </w:rPr>
      </w:pPr>
      <w:r>
        <w:rPr>
          <w:rFonts w:ascii="Arial" w:hAnsi="Arial" w:cs="Arial"/>
          <w:sz w:val="28"/>
          <w:szCs w:val="28"/>
        </w:rPr>
        <w:t>Data Protection Policy</w:t>
      </w:r>
    </w:p>
    <w:p w14:paraId="12705919" w14:textId="7B16DAD0" w:rsidR="009D1EBB" w:rsidRDefault="009D1EBB" w:rsidP="009D1EBB">
      <w:pPr>
        <w:jc w:val="center"/>
        <w:rPr>
          <w:rFonts w:ascii="Arial" w:hAnsi="Arial" w:cs="Arial"/>
          <w:sz w:val="28"/>
          <w:szCs w:val="28"/>
        </w:rPr>
      </w:pPr>
    </w:p>
    <w:p w14:paraId="36D54963" w14:textId="50C000F0" w:rsidR="009D1EBB" w:rsidRDefault="009D1EBB" w:rsidP="009D1EBB">
      <w:pPr>
        <w:jc w:val="center"/>
        <w:rPr>
          <w:rFonts w:ascii="Arial" w:hAnsi="Arial" w:cs="Arial"/>
          <w:sz w:val="28"/>
          <w:szCs w:val="28"/>
        </w:rPr>
      </w:pPr>
      <w:r>
        <w:rPr>
          <w:rFonts w:ascii="Arial" w:hAnsi="Arial" w:cs="Arial"/>
          <w:sz w:val="28"/>
          <w:szCs w:val="28"/>
        </w:rPr>
        <w:t>Adopted: -</w:t>
      </w:r>
      <w:r w:rsidR="001C487E">
        <w:rPr>
          <w:rFonts w:ascii="Arial" w:hAnsi="Arial" w:cs="Arial"/>
          <w:sz w:val="28"/>
          <w:szCs w:val="28"/>
        </w:rPr>
        <w:t xml:space="preserve"> </w:t>
      </w:r>
    </w:p>
    <w:p w14:paraId="3FBD4E20" w14:textId="5C6B04AE" w:rsidR="009D1EBB" w:rsidRDefault="009D1EBB" w:rsidP="009D1EBB">
      <w:pPr>
        <w:jc w:val="center"/>
        <w:rPr>
          <w:rFonts w:ascii="Arial" w:hAnsi="Arial" w:cs="Arial"/>
          <w:sz w:val="28"/>
          <w:szCs w:val="28"/>
        </w:rPr>
      </w:pPr>
    </w:p>
    <w:p w14:paraId="109F6600" w14:textId="189D849A" w:rsidR="009D1EBB" w:rsidRPr="00DD19A4" w:rsidRDefault="000E01C7" w:rsidP="009D1EBB">
      <w:pPr>
        <w:rPr>
          <w:rFonts w:ascii="Arial" w:hAnsi="Arial" w:cs="Arial"/>
          <w:sz w:val="24"/>
          <w:szCs w:val="24"/>
        </w:rPr>
      </w:pPr>
      <w:r>
        <w:rPr>
          <w:rFonts w:ascii="Arial" w:hAnsi="Arial" w:cs="Arial"/>
          <w:sz w:val="24"/>
          <w:szCs w:val="24"/>
        </w:rPr>
        <w:t>Ashwick</w:t>
      </w:r>
      <w:r w:rsidR="00975896">
        <w:rPr>
          <w:rFonts w:ascii="Arial" w:hAnsi="Arial" w:cs="Arial"/>
          <w:sz w:val="24"/>
          <w:szCs w:val="24"/>
        </w:rPr>
        <w:t xml:space="preserve"> </w:t>
      </w:r>
      <w:r w:rsidR="00585B80" w:rsidRPr="00DD19A4">
        <w:rPr>
          <w:rFonts w:ascii="Arial" w:hAnsi="Arial" w:cs="Arial"/>
          <w:sz w:val="24"/>
          <w:szCs w:val="24"/>
        </w:rPr>
        <w:t>Parish Council is registered with the Information Commissioner as a Data Controller</w:t>
      </w:r>
    </w:p>
    <w:p w14:paraId="04074F8A" w14:textId="278302A1" w:rsidR="00585B80" w:rsidRPr="00DD19A4" w:rsidRDefault="00585B80" w:rsidP="009D1EBB">
      <w:pPr>
        <w:rPr>
          <w:rFonts w:ascii="Arial" w:hAnsi="Arial" w:cs="Arial"/>
          <w:sz w:val="24"/>
          <w:szCs w:val="24"/>
        </w:rPr>
      </w:pPr>
    </w:p>
    <w:p w14:paraId="68089561" w14:textId="147F5813" w:rsidR="00585B80" w:rsidRPr="00DD19A4" w:rsidRDefault="00585B80" w:rsidP="009D1EBB">
      <w:pPr>
        <w:rPr>
          <w:rFonts w:ascii="Arial" w:hAnsi="Arial" w:cs="Arial"/>
          <w:sz w:val="24"/>
          <w:szCs w:val="24"/>
        </w:rPr>
      </w:pPr>
      <w:r w:rsidRPr="00DD19A4">
        <w:rPr>
          <w:rFonts w:ascii="Arial" w:hAnsi="Arial" w:cs="Arial"/>
          <w:sz w:val="24"/>
          <w:szCs w:val="24"/>
        </w:rPr>
        <w:t xml:space="preserve">It is the policy of </w:t>
      </w:r>
      <w:r w:rsidR="001C487E">
        <w:rPr>
          <w:rFonts w:ascii="Arial" w:hAnsi="Arial" w:cs="Arial"/>
          <w:sz w:val="24"/>
          <w:szCs w:val="24"/>
        </w:rPr>
        <w:t>the</w:t>
      </w:r>
      <w:r w:rsidRPr="00DD19A4">
        <w:rPr>
          <w:rFonts w:ascii="Arial" w:hAnsi="Arial" w:cs="Arial"/>
          <w:sz w:val="24"/>
          <w:szCs w:val="24"/>
        </w:rPr>
        <w:t xml:space="preserve"> Parish Council to comply with the eight principles of Data Protection as set out below.</w:t>
      </w:r>
    </w:p>
    <w:p w14:paraId="12130890" w14:textId="7F3C4165" w:rsidR="00585B80" w:rsidRPr="00DD19A4" w:rsidRDefault="00585B80" w:rsidP="009D1EBB">
      <w:pPr>
        <w:rPr>
          <w:rFonts w:ascii="Arial" w:hAnsi="Arial" w:cs="Arial"/>
          <w:sz w:val="24"/>
          <w:szCs w:val="24"/>
        </w:rPr>
      </w:pPr>
    </w:p>
    <w:p w14:paraId="45A5ABAA" w14:textId="37B25127" w:rsidR="00585B80" w:rsidRPr="00DD19A4" w:rsidRDefault="00DD19A4" w:rsidP="009D1EBB">
      <w:pPr>
        <w:rPr>
          <w:rFonts w:ascii="Arial" w:hAnsi="Arial" w:cs="Arial"/>
          <w:sz w:val="24"/>
          <w:szCs w:val="24"/>
        </w:rPr>
      </w:pPr>
      <w:r w:rsidRPr="00DD19A4">
        <w:rPr>
          <w:rFonts w:ascii="Arial" w:hAnsi="Arial" w:cs="Arial"/>
          <w:b/>
          <w:bCs/>
          <w:sz w:val="24"/>
          <w:szCs w:val="24"/>
        </w:rPr>
        <w:t>1.</w:t>
      </w:r>
      <w:r w:rsidRPr="00DD19A4">
        <w:rPr>
          <w:rFonts w:ascii="Arial" w:hAnsi="Arial" w:cs="Arial"/>
          <w:b/>
          <w:bCs/>
          <w:sz w:val="24"/>
          <w:szCs w:val="24"/>
        </w:rPr>
        <w:tab/>
        <w:t>Data must be obtained fairly and lawfully</w:t>
      </w:r>
    </w:p>
    <w:p w14:paraId="4EE00AB3" w14:textId="04076473" w:rsidR="00DD19A4" w:rsidRPr="00DD19A4" w:rsidRDefault="00DD19A4" w:rsidP="009D1EBB">
      <w:pPr>
        <w:rPr>
          <w:rFonts w:ascii="Arial" w:hAnsi="Arial" w:cs="Arial"/>
          <w:sz w:val="24"/>
          <w:szCs w:val="24"/>
        </w:rPr>
      </w:pPr>
    </w:p>
    <w:p w14:paraId="2AA54713" w14:textId="791E770F" w:rsidR="00DD19A4" w:rsidRPr="00DD19A4" w:rsidRDefault="00DD19A4" w:rsidP="009D1EBB">
      <w:pPr>
        <w:rPr>
          <w:rFonts w:ascii="Arial" w:hAnsi="Arial" w:cs="Arial"/>
          <w:sz w:val="24"/>
          <w:szCs w:val="24"/>
        </w:rPr>
      </w:pPr>
      <w:r w:rsidRPr="00DD19A4">
        <w:rPr>
          <w:rFonts w:ascii="Arial" w:hAnsi="Arial" w:cs="Arial"/>
          <w:sz w:val="24"/>
          <w:szCs w:val="24"/>
        </w:rPr>
        <w:t>This means that information should be ‘fairly processed’ i.e. when information is collected, the Parish Council should be honest and open about why the information is wanted.</w:t>
      </w:r>
    </w:p>
    <w:p w14:paraId="20CA8538" w14:textId="1465781C" w:rsidR="00DD19A4" w:rsidRPr="00DD19A4" w:rsidRDefault="00DD19A4" w:rsidP="009D1EBB">
      <w:pPr>
        <w:rPr>
          <w:rFonts w:ascii="Arial" w:hAnsi="Arial" w:cs="Arial"/>
          <w:sz w:val="24"/>
          <w:szCs w:val="24"/>
        </w:rPr>
      </w:pPr>
    </w:p>
    <w:p w14:paraId="13BD7795" w14:textId="40B6B8EF" w:rsidR="00DD19A4" w:rsidRPr="00DD19A4" w:rsidRDefault="00DD19A4" w:rsidP="009D1EBB">
      <w:pPr>
        <w:rPr>
          <w:rFonts w:ascii="Arial" w:hAnsi="Arial" w:cs="Arial"/>
          <w:sz w:val="24"/>
          <w:szCs w:val="24"/>
        </w:rPr>
      </w:pPr>
      <w:r w:rsidRPr="00DD19A4">
        <w:rPr>
          <w:rFonts w:ascii="Arial" w:hAnsi="Arial" w:cs="Arial"/>
          <w:b/>
          <w:bCs/>
          <w:sz w:val="24"/>
          <w:szCs w:val="24"/>
        </w:rPr>
        <w:t>2.</w:t>
      </w:r>
      <w:r w:rsidRPr="00DD19A4">
        <w:rPr>
          <w:rFonts w:ascii="Arial" w:hAnsi="Arial" w:cs="Arial"/>
          <w:b/>
          <w:bCs/>
          <w:sz w:val="24"/>
          <w:szCs w:val="24"/>
        </w:rPr>
        <w:tab/>
        <w:t>Data must be held only for specific and lawful purposes and not processed in any matter incompatible with those purposes</w:t>
      </w:r>
    </w:p>
    <w:p w14:paraId="02EB4E5E" w14:textId="182A2818" w:rsidR="00DD19A4" w:rsidRPr="00DD19A4" w:rsidRDefault="00DD19A4" w:rsidP="009D1EBB">
      <w:pPr>
        <w:rPr>
          <w:rFonts w:ascii="Arial" w:hAnsi="Arial" w:cs="Arial"/>
          <w:sz w:val="24"/>
          <w:szCs w:val="24"/>
        </w:rPr>
      </w:pPr>
    </w:p>
    <w:p w14:paraId="2450E030" w14:textId="437B85D4" w:rsidR="00DD19A4" w:rsidRPr="00DD19A4" w:rsidRDefault="00DD19A4" w:rsidP="009D1EBB">
      <w:pPr>
        <w:rPr>
          <w:rFonts w:ascii="Arial" w:hAnsi="Arial" w:cs="Arial"/>
          <w:sz w:val="24"/>
          <w:szCs w:val="24"/>
        </w:rPr>
      </w:pPr>
      <w:r w:rsidRPr="00DD19A4">
        <w:rPr>
          <w:rFonts w:ascii="Arial" w:hAnsi="Arial" w:cs="Arial"/>
          <w:sz w:val="24"/>
          <w:szCs w:val="24"/>
        </w:rPr>
        <w:t>This means that the Parish Council must have a legitimate reason for processing the data.  It will explain (in most cases in writing): that the request is from the Parish Council and what the Parish Council intends to use the information for and to whom the Parish Council intends to give the personal data to.  This may be a specific third party, or may be a more general description such as “other Councils” etc.</w:t>
      </w:r>
    </w:p>
    <w:p w14:paraId="74CA01AF" w14:textId="04AF9774" w:rsidR="00DD19A4" w:rsidRPr="00DD19A4" w:rsidRDefault="00DD19A4" w:rsidP="009D1EBB">
      <w:pPr>
        <w:rPr>
          <w:rFonts w:ascii="Arial" w:hAnsi="Arial" w:cs="Arial"/>
          <w:sz w:val="24"/>
          <w:szCs w:val="24"/>
        </w:rPr>
      </w:pPr>
    </w:p>
    <w:p w14:paraId="5F5200CD" w14:textId="4A6EA4B1" w:rsidR="00DD19A4" w:rsidRPr="00DD19A4" w:rsidRDefault="00DD19A4" w:rsidP="009D1EBB">
      <w:pPr>
        <w:rPr>
          <w:rFonts w:ascii="Arial" w:hAnsi="Arial" w:cs="Arial"/>
          <w:sz w:val="24"/>
          <w:szCs w:val="24"/>
        </w:rPr>
      </w:pPr>
      <w:r w:rsidRPr="00DD19A4">
        <w:rPr>
          <w:rFonts w:ascii="Arial" w:hAnsi="Arial" w:cs="Arial"/>
          <w:b/>
          <w:bCs/>
          <w:sz w:val="24"/>
          <w:szCs w:val="24"/>
        </w:rPr>
        <w:t>3.</w:t>
      </w:r>
      <w:r w:rsidRPr="00DD19A4">
        <w:rPr>
          <w:rFonts w:ascii="Arial" w:hAnsi="Arial" w:cs="Arial"/>
          <w:b/>
          <w:bCs/>
          <w:sz w:val="24"/>
          <w:szCs w:val="24"/>
        </w:rPr>
        <w:tab/>
        <w:t>Data must be relevant, adequate and not excessive for those purposes.</w:t>
      </w:r>
    </w:p>
    <w:p w14:paraId="11B0E5E8" w14:textId="4A70B352" w:rsidR="00DD19A4" w:rsidRPr="00DD19A4" w:rsidRDefault="00DD19A4" w:rsidP="009D1EBB">
      <w:pPr>
        <w:rPr>
          <w:rFonts w:ascii="Arial" w:hAnsi="Arial" w:cs="Arial"/>
          <w:sz w:val="24"/>
          <w:szCs w:val="24"/>
        </w:rPr>
      </w:pPr>
    </w:p>
    <w:p w14:paraId="609C39E9" w14:textId="7BEF00FD" w:rsidR="00DD19A4" w:rsidRPr="00DD19A4" w:rsidRDefault="00DD19A4" w:rsidP="009D1EBB">
      <w:pPr>
        <w:rPr>
          <w:rFonts w:ascii="Arial" w:hAnsi="Arial" w:cs="Arial"/>
          <w:sz w:val="24"/>
          <w:szCs w:val="24"/>
        </w:rPr>
      </w:pPr>
      <w:r w:rsidRPr="00DD19A4">
        <w:rPr>
          <w:rFonts w:ascii="Arial" w:hAnsi="Arial" w:cs="Arial"/>
          <w:sz w:val="24"/>
          <w:szCs w:val="24"/>
        </w:rPr>
        <w:t>The Parish Council will monitor the quantities of data held and ensure that they hold neither too much nor too little.  The Parish Council will only hold the data which that is actually needed.</w:t>
      </w:r>
    </w:p>
    <w:p w14:paraId="1B05F5A7" w14:textId="4EADD85D" w:rsidR="00DD19A4" w:rsidRPr="00DD19A4" w:rsidRDefault="00DD19A4" w:rsidP="009D1EBB">
      <w:pPr>
        <w:rPr>
          <w:rFonts w:ascii="Arial" w:hAnsi="Arial" w:cs="Arial"/>
          <w:sz w:val="24"/>
          <w:szCs w:val="24"/>
        </w:rPr>
      </w:pPr>
    </w:p>
    <w:p w14:paraId="7E5259AC" w14:textId="402F1C20" w:rsidR="00DD19A4" w:rsidRPr="00DD19A4" w:rsidRDefault="00DD19A4" w:rsidP="009D1EBB">
      <w:pPr>
        <w:rPr>
          <w:rFonts w:ascii="Arial" w:hAnsi="Arial" w:cs="Arial"/>
          <w:sz w:val="24"/>
          <w:szCs w:val="24"/>
        </w:rPr>
      </w:pPr>
      <w:r w:rsidRPr="00DD19A4">
        <w:rPr>
          <w:rFonts w:ascii="Arial" w:hAnsi="Arial" w:cs="Arial"/>
          <w:b/>
          <w:bCs/>
          <w:sz w:val="24"/>
          <w:szCs w:val="24"/>
        </w:rPr>
        <w:t>4.</w:t>
      </w:r>
      <w:r w:rsidRPr="00DD19A4">
        <w:rPr>
          <w:rFonts w:ascii="Arial" w:hAnsi="Arial" w:cs="Arial"/>
          <w:b/>
          <w:bCs/>
          <w:sz w:val="24"/>
          <w:szCs w:val="24"/>
        </w:rPr>
        <w:tab/>
        <w:t>Data must be accurate and where necessary kept up to date.</w:t>
      </w:r>
    </w:p>
    <w:p w14:paraId="6A56D150" w14:textId="1FA8D42A" w:rsidR="00DD19A4" w:rsidRPr="00DD19A4" w:rsidRDefault="00DD19A4" w:rsidP="009D1EBB">
      <w:pPr>
        <w:rPr>
          <w:rFonts w:ascii="Arial" w:hAnsi="Arial" w:cs="Arial"/>
          <w:sz w:val="24"/>
          <w:szCs w:val="24"/>
        </w:rPr>
      </w:pPr>
    </w:p>
    <w:p w14:paraId="2AE00A87" w14:textId="78D9C130" w:rsidR="00DD19A4" w:rsidRPr="00DD19A4" w:rsidRDefault="00DD19A4" w:rsidP="009D1EBB">
      <w:pPr>
        <w:rPr>
          <w:rFonts w:ascii="Arial" w:hAnsi="Arial" w:cs="Arial"/>
          <w:sz w:val="24"/>
          <w:szCs w:val="24"/>
        </w:rPr>
      </w:pPr>
      <w:r w:rsidRPr="00DD19A4">
        <w:rPr>
          <w:rFonts w:ascii="Arial" w:hAnsi="Arial" w:cs="Arial"/>
          <w:sz w:val="24"/>
          <w:szCs w:val="24"/>
        </w:rPr>
        <w:t>All Personal data should be accurate.  If it is not, it will be corrected.</w:t>
      </w:r>
    </w:p>
    <w:p w14:paraId="54D54233" w14:textId="145990CC" w:rsidR="00DD19A4" w:rsidRPr="00DD19A4" w:rsidRDefault="00DD19A4" w:rsidP="009D1EBB">
      <w:pPr>
        <w:rPr>
          <w:rFonts w:ascii="Arial" w:hAnsi="Arial" w:cs="Arial"/>
          <w:sz w:val="24"/>
          <w:szCs w:val="24"/>
        </w:rPr>
      </w:pPr>
    </w:p>
    <w:p w14:paraId="4B1495A9" w14:textId="07CBDC80" w:rsidR="00DD19A4" w:rsidRPr="00DD19A4" w:rsidRDefault="00DD19A4" w:rsidP="009D1EBB">
      <w:pPr>
        <w:rPr>
          <w:rFonts w:ascii="Arial" w:hAnsi="Arial" w:cs="Arial"/>
          <w:sz w:val="24"/>
          <w:szCs w:val="24"/>
        </w:rPr>
      </w:pPr>
      <w:r w:rsidRPr="00DD19A4">
        <w:rPr>
          <w:rFonts w:ascii="Arial" w:hAnsi="Arial" w:cs="Arial"/>
          <w:b/>
          <w:bCs/>
          <w:sz w:val="24"/>
          <w:szCs w:val="24"/>
        </w:rPr>
        <w:t>5.</w:t>
      </w:r>
      <w:r w:rsidRPr="00DD19A4">
        <w:rPr>
          <w:rFonts w:ascii="Arial" w:hAnsi="Arial" w:cs="Arial"/>
          <w:b/>
          <w:bCs/>
          <w:sz w:val="24"/>
          <w:szCs w:val="24"/>
        </w:rPr>
        <w:tab/>
        <w:t>Data must not be kept for longer than necessary</w:t>
      </w:r>
    </w:p>
    <w:p w14:paraId="32D6CFC6" w14:textId="77777777" w:rsidR="00DD19A4" w:rsidRPr="00DD19A4" w:rsidRDefault="00DD19A4" w:rsidP="009D1EBB">
      <w:pPr>
        <w:rPr>
          <w:rFonts w:ascii="Arial" w:hAnsi="Arial" w:cs="Arial"/>
          <w:sz w:val="24"/>
          <w:szCs w:val="24"/>
        </w:rPr>
      </w:pPr>
    </w:p>
    <w:p w14:paraId="0EEF66CA" w14:textId="4B908F3C" w:rsidR="009D1EBB" w:rsidRDefault="00DD19A4" w:rsidP="00DD19A4">
      <w:pPr>
        <w:rPr>
          <w:rFonts w:ascii="Arial" w:hAnsi="Arial" w:cs="Arial"/>
          <w:sz w:val="24"/>
          <w:szCs w:val="24"/>
        </w:rPr>
      </w:pPr>
      <w:r>
        <w:rPr>
          <w:rFonts w:ascii="Arial" w:hAnsi="Arial" w:cs="Arial"/>
          <w:sz w:val="24"/>
          <w:szCs w:val="24"/>
        </w:rPr>
        <w:t>Only in exceptional circumstances should data be kept indefinitely. The Parish Council has a system of removal of different categories of data from its records after certain periods, for instance, when the information is no longer required for audit purposes.</w:t>
      </w:r>
    </w:p>
    <w:p w14:paraId="03D3DBB9" w14:textId="71A10366" w:rsidR="00DD19A4" w:rsidRDefault="00DD19A4" w:rsidP="00DD19A4">
      <w:pPr>
        <w:rPr>
          <w:rFonts w:ascii="Arial" w:hAnsi="Arial" w:cs="Arial"/>
          <w:sz w:val="24"/>
          <w:szCs w:val="24"/>
        </w:rPr>
      </w:pPr>
    </w:p>
    <w:p w14:paraId="490C4CED" w14:textId="04E157E9" w:rsidR="00DD19A4" w:rsidRDefault="00DD19A4" w:rsidP="00DD19A4">
      <w:pPr>
        <w:rPr>
          <w:rFonts w:ascii="Arial" w:hAnsi="Arial" w:cs="Arial"/>
          <w:b/>
          <w:bCs/>
          <w:sz w:val="24"/>
          <w:szCs w:val="24"/>
        </w:rPr>
      </w:pPr>
      <w:r>
        <w:rPr>
          <w:rFonts w:ascii="Arial" w:hAnsi="Arial" w:cs="Arial"/>
          <w:b/>
          <w:bCs/>
          <w:sz w:val="24"/>
          <w:szCs w:val="24"/>
        </w:rPr>
        <w:lastRenderedPageBreak/>
        <w:t>6.</w:t>
      </w:r>
      <w:r>
        <w:rPr>
          <w:rFonts w:ascii="Arial" w:hAnsi="Arial" w:cs="Arial"/>
          <w:b/>
          <w:bCs/>
          <w:sz w:val="24"/>
          <w:szCs w:val="24"/>
        </w:rPr>
        <w:tab/>
        <w:t>Data should be processed in accordance with the rights of data subjects under this Act.</w:t>
      </w:r>
    </w:p>
    <w:p w14:paraId="53F64568" w14:textId="29D196BA" w:rsidR="00DD19A4" w:rsidRDefault="00DD19A4" w:rsidP="00DD19A4">
      <w:pPr>
        <w:rPr>
          <w:rFonts w:ascii="Arial" w:hAnsi="Arial" w:cs="Arial"/>
          <w:b/>
          <w:bCs/>
          <w:sz w:val="24"/>
          <w:szCs w:val="24"/>
        </w:rPr>
      </w:pPr>
    </w:p>
    <w:p w14:paraId="68901F48" w14:textId="4AF2AE1B" w:rsidR="00DD19A4" w:rsidRDefault="00DD19A4" w:rsidP="00DD19A4">
      <w:pPr>
        <w:rPr>
          <w:rFonts w:ascii="Arial" w:hAnsi="Arial" w:cs="Arial"/>
          <w:sz w:val="24"/>
          <w:szCs w:val="24"/>
        </w:rPr>
      </w:pPr>
      <w:r>
        <w:rPr>
          <w:rFonts w:ascii="Arial" w:hAnsi="Arial" w:cs="Arial"/>
          <w:sz w:val="24"/>
          <w:szCs w:val="24"/>
        </w:rPr>
        <w:t>This means that individuals must be informed, upon request, of all the information held about them.  They can prevent the processing of data for direct marketing purposes and are entitled to compensation if they have been caused damage by any contravention of the Act.</w:t>
      </w:r>
    </w:p>
    <w:p w14:paraId="5B0E1D4B" w14:textId="4786BE22" w:rsidR="00DD19A4" w:rsidRDefault="00DD19A4" w:rsidP="00DD19A4">
      <w:pPr>
        <w:rPr>
          <w:rFonts w:ascii="Arial" w:hAnsi="Arial" w:cs="Arial"/>
          <w:sz w:val="24"/>
          <w:szCs w:val="24"/>
        </w:rPr>
      </w:pPr>
    </w:p>
    <w:p w14:paraId="1738E9CF" w14:textId="296C8F92" w:rsidR="00DD19A4" w:rsidRDefault="00DD19A4" w:rsidP="00DD19A4">
      <w:pPr>
        <w:rPr>
          <w:rFonts w:ascii="Arial" w:hAnsi="Arial" w:cs="Arial"/>
          <w:sz w:val="24"/>
          <w:szCs w:val="24"/>
        </w:rPr>
      </w:pPr>
      <w:r>
        <w:rPr>
          <w:rFonts w:ascii="Arial" w:hAnsi="Arial" w:cs="Arial"/>
          <w:b/>
          <w:bCs/>
          <w:sz w:val="24"/>
          <w:szCs w:val="24"/>
        </w:rPr>
        <w:t>7.</w:t>
      </w:r>
      <w:r w:rsidR="00F2341B">
        <w:rPr>
          <w:rFonts w:ascii="Arial" w:hAnsi="Arial" w:cs="Arial"/>
          <w:b/>
          <w:bCs/>
          <w:sz w:val="24"/>
          <w:szCs w:val="24"/>
        </w:rPr>
        <w:tab/>
        <w:t>Security precautions in place to prevent the loss, destruction or unauthorised disclosure of the data</w:t>
      </w:r>
      <w:r w:rsidR="00F2341B">
        <w:rPr>
          <w:rFonts w:ascii="Arial" w:hAnsi="Arial" w:cs="Arial"/>
          <w:sz w:val="24"/>
          <w:szCs w:val="24"/>
        </w:rPr>
        <w:t>.</w:t>
      </w:r>
    </w:p>
    <w:p w14:paraId="44CC8C16" w14:textId="7626FCBC" w:rsidR="00F2341B" w:rsidRDefault="00F2341B" w:rsidP="00DD19A4">
      <w:pPr>
        <w:rPr>
          <w:rFonts w:ascii="Arial" w:hAnsi="Arial" w:cs="Arial"/>
          <w:sz w:val="24"/>
          <w:szCs w:val="24"/>
        </w:rPr>
      </w:pPr>
    </w:p>
    <w:p w14:paraId="50BAA2D8" w14:textId="298EFC1C" w:rsidR="00F2341B" w:rsidRDefault="00F2341B" w:rsidP="00DD19A4">
      <w:pPr>
        <w:rPr>
          <w:rFonts w:ascii="Arial" w:hAnsi="Arial" w:cs="Arial"/>
          <w:sz w:val="24"/>
          <w:szCs w:val="24"/>
        </w:rPr>
      </w:pPr>
      <w:r>
        <w:rPr>
          <w:rFonts w:ascii="Arial" w:hAnsi="Arial" w:cs="Arial"/>
          <w:sz w:val="24"/>
          <w:szCs w:val="24"/>
        </w:rPr>
        <w:t>The Parish Council will ensure that there is adequate security for the data taking into account the nature of the data, and the harm to the data subject which could arise from disclosure or loss of the data.  A system of passwords should be in use to ensure that only staff who are authorised can gain access to personal data.</w:t>
      </w:r>
    </w:p>
    <w:p w14:paraId="6D6A90AA" w14:textId="2C3CC970" w:rsidR="00F2341B" w:rsidRDefault="00F2341B" w:rsidP="00DD19A4">
      <w:pPr>
        <w:rPr>
          <w:rFonts w:ascii="Arial" w:hAnsi="Arial" w:cs="Arial"/>
          <w:sz w:val="24"/>
          <w:szCs w:val="24"/>
        </w:rPr>
      </w:pPr>
    </w:p>
    <w:p w14:paraId="330894F2" w14:textId="18391861" w:rsidR="00F2341B" w:rsidRDefault="00F2341B" w:rsidP="00DD19A4">
      <w:pPr>
        <w:rPr>
          <w:rFonts w:ascii="Arial" w:hAnsi="Arial" w:cs="Arial"/>
          <w:sz w:val="24"/>
          <w:szCs w:val="24"/>
        </w:rPr>
      </w:pPr>
      <w:r>
        <w:rPr>
          <w:rFonts w:ascii="Arial" w:hAnsi="Arial" w:cs="Arial"/>
          <w:b/>
          <w:bCs/>
          <w:sz w:val="24"/>
          <w:szCs w:val="24"/>
        </w:rPr>
        <w:t>8.</w:t>
      </w:r>
      <w:r>
        <w:rPr>
          <w:rFonts w:ascii="Arial" w:hAnsi="Arial" w:cs="Arial"/>
          <w:b/>
          <w:bCs/>
          <w:sz w:val="24"/>
          <w:szCs w:val="24"/>
        </w:rPr>
        <w:tab/>
        <w:t>Not to transfer data outside the European Economic Area unless you are satisfied that the country in question can provide an adequate level of security for that data.</w:t>
      </w:r>
    </w:p>
    <w:p w14:paraId="6168FC35" w14:textId="13A05539" w:rsidR="00F2341B" w:rsidRDefault="00F2341B" w:rsidP="00DD19A4">
      <w:pPr>
        <w:rPr>
          <w:rFonts w:ascii="Arial" w:hAnsi="Arial" w:cs="Arial"/>
          <w:sz w:val="24"/>
          <w:szCs w:val="24"/>
        </w:rPr>
      </w:pPr>
    </w:p>
    <w:p w14:paraId="08F228A1" w14:textId="5F8B08F8" w:rsidR="00F2341B" w:rsidRDefault="00F2341B" w:rsidP="00DD19A4">
      <w:pPr>
        <w:rPr>
          <w:rFonts w:ascii="Arial" w:hAnsi="Arial" w:cs="Arial"/>
          <w:sz w:val="24"/>
          <w:szCs w:val="24"/>
        </w:rPr>
      </w:pPr>
      <w:r>
        <w:rPr>
          <w:rFonts w:ascii="Arial" w:hAnsi="Arial" w:cs="Arial"/>
          <w:sz w:val="24"/>
          <w:szCs w:val="24"/>
        </w:rPr>
        <w:t>The Parish Council is unlikely to have a need to transfer data overseas.</w:t>
      </w:r>
    </w:p>
    <w:p w14:paraId="73E3EE1A" w14:textId="652D658D" w:rsidR="00F2341B" w:rsidRDefault="00F2341B" w:rsidP="00DD19A4">
      <w:pPr>
        <w:rPr>
          <w:rFonts w:ascii="Arial" w:hAnsi="Arial" w:cs="Arial"/>
          <w:sz w:val="24"/>
          <w:szCs w:val="24"/>
        </w:rPr>
      </w:pPr>
    </w:p>
    <w:p w14:paraId="199DBC53" w14:textId="534E776B" w:rsidR="00F2341B" w:rsidRDefault="00F2341B" w:rsidP="00DD19A4">
      <w:pPr>
        <w:rPr>
          <w:rFonts w:ascii="Arial" w:hAnsi="Arial" w:cs="Arial"/>
          <w:sz w:val="24"/>
          <w:szCs w:val="24"/>
        </w:rPr>
      </w:pPr>
    </w:p>
    <w:p w14:paraId="044837B7" w14:textId="77777777" w:rsidR="00F2341B" w:rsidRDefault="00F2341B" w:rsidP="00DD19A4">
      <w:pPr>
        <w:rPr>
          <w:rFonts w:ascii="Arial" w:hAnsi="Arial" w:cs="Arial"/>
          <w:sz w:val="24"/>
          <w:szCs w:val="24"/>
        </w:rPr>
      </w:pPr>
    </w:p>
    <w:p w14:paraId="49433D6E" w14:textId="42370066" w:rsidR="00F2341B" w:rsidRDefault="00F2341B" w:rsidP="00DD19A4">
      <w:pPr>
        <w:rPr>
          <w:rFonts w:ascii="Arial" w:hAnsi="Arial" w:cs="Arial"/>
          <w:sz w:val="24"/>
          <w:szCs w:val="24"/>
        </w:rPr>
      </w:pPr>
      <w:r>
        <w:rPr>
          <w:rFonts w:ascii="Arial" w:hAnsi="Arial" w:cs="Arial"/>
          <w:sz w:val="24"/>
          <w:szCs w:val="24"/>
        </w:rPr>
        <w:t>The Act defines eight categories of sensitive personal data.  These are: -</w:t>
      </w:r>
    </w:p>
    <w:p w14:paraId="27AAD1D7" w14:textId="13754AB4" w:rsidR="00F2341B" w:rsidRDefault="00F2341B" w:rsidP="00DD19A4">
      <w:pPr>
        <w:rPr>
          <w:rFonts w:ascii="Arial" w:hAnsi="Arial" w:cs="Arial"/>
          <w:sz w:val="24"/>
          <w:szCs w:val="24"/>
        </w:rPr>
      </w:pPr>
      <w:r>
        <w:rPr>
          <w:rFonts w:ascii="Arial" w:hAnsi="Arial" w:cs="Arial"/>
          <w:sz w:val="24"/>
          <w:szCs w:val="24"/>
        </w:rPr>
        <w:t>a)</w:t>
      </w:r>
      <w:r>
        <w:rPr>
          <w:rFonts w:ascii="Arial" w:hAnsi="Arial" w:cs="Arial"/>
          <w:sz w:val="24"/>
          <w:szCs w:val="24"/>
        </w:rPr>
        <w:tab/>
        <w:t>the racial or ethnic origin of data subjects;</w:t>
      </w:r>
    </w:p>
    <w:p w14:paraId="15BF85BA" w14:textId="3498AC1A" w:rsidR="00F2341B" w:rsidRDefault="00F2341B" w:rsidP="00DD19A4">
      <w:pPr>
        <w:rPr>
          <w:rFonts w:ascii="Arial" w:hAnsi="Arial" w:cs="Arial"/>
          <w:sz w:val="24"/>
          <w:szCs w:val="24"/>
        </w:rPr>
      </w:pPr>
      <w:r>
        <w:rPr>
          <w:rFonts w:ascii="Arial" w:hAnsi="Arial" w:cs="Arial"/>
          <w:sz w:val="24"/>
          <w:szCs w:val="24"/>
        </w:rPr>
        <w:t>b)</w:t>
      </w:r>
      <w:r>
        <w:rPr>
          <w:rFonts w:ascii="Arial" w:hAnsi="Arial" w:cs="Arial"/>
          <w:sz w:val="24"/>
          <w:szCs w:val="24"/>
        </w:rPr>
        <w:tab/>
        <w:t>their political opinions,</w:t>
      </w:r>
    </w:p>
    <w:p w14:paraId="600F2DDF" w14:textId="6D0767D5" w:rsidR="00F2341B" w:rsidRDefault="00F2341B" w:rsidP="00DD19A4">
      <w:pPr>
        <w:rPr>
          <w:rFonts w:ascii="Arial" w:hAnsi="Arial" w:cs="Arial"/>
          <w:sz w:val="24"/>
          <w:szCs w:val="24"/>
        </w:rPr>
      </w:pPr>
      <w:r>
        <w:rPr>
          <w:rFonts w:ascii="Arial" w:hAnsi="Arial" w:cs="Arial"/>
          <w:sz w:val="24"/>
          <w:szCs w:val="24"/>
        </w:rPr>
        <w:t>c)</w:t>
      </w:r>
      <w:r>
        <w:rPr>
          <w:rFonts w:ascii="Arial" w:hAnsi="Arial" w:cs="Arial"/>
          <w:sz w:val="24"/>
          <w:szCs w:val="24"/>
        </w:rPr>
        <w:tab/>
        <w:t>their religious beliefs or other beliefs of a similar nature,</w:t>
      </w:r>
    </w:p>
    <w:p w14:paraId="50274FFD" w14:textId="352AE8A4" w:rsidR="00F2341B" w:rsidRDefault="00F2341B" w:rsidP="00DD19A4">
      <w:pPr>
        <w:rPr>
          <w:rFonts w:ascii="Arial" w:hAnsi="Arial" w:cs="Arial"/>
          <w:sz w:val="24"/>
          <w:szCs w:val="24"/>
        </w:rPr>
      </w:pPr>
      <w:r>
        <w:rPr>
          <w:rFonts w:ascii="Arial" w:hAnsi="Arial" w:cs="Arial"/>
          <w:sz w:val="24"/>
          <w:szCs w:val="24"/>
        </w:rPr>
        <w:t>d)</w:t>
      </w:r>
      <w:r>
        <w:rPr>
          <w:rFonts w:ascii="Arial" w:hAnsi="Arial" w:cs="Arial"/>
          <w:sz w:val="24"/>
          <w:szCs w:val="24"/>
        </w:rPr>
        <w:tab/>
        <w:t>whether they are a member of a trade union,</w:t>
      </w:r>
    </w:p>
    <w:p w14:paraId="4A2BA9CE" w14:textId="6166785C" w:rsidR="00F2341B" w:rsidRDefault="00F2341B" w:rsidP="00DD19A4">
      <w:pPr>
        <w:rPr>
          <w:rFonts w:ascii="Arial" w:hAnsi="Arial" w:cs="Arial"/>
          <w:sz w:val="24"/>
          <w:szCs w:val="24"/>
        </w:rPr>
      </w:pPr>
      <w:r>
        <w:rPr>
          <w:rFonts w:ascii="Arial" w:hAnsi="Arial" w:cs="Arial"/>
          <w:sz w:val="24"/>
          <w:szCs w:val="24"/>
        </w:rPr>
        <w:t>e)</w:t>
      </w:r>
      <w:r>
        <w:rPr>
          <w:rFonts w:ascii="Arial" w:hAnsi="Arial" w:cs="Arial"/>
          <w:sz w:val="24"/>
          <w:szCs w:val="24"/>
        </w:rPr>
        <w:tab/>
        <w:t>their physical or mental health or condition</w:t>
      </w:r>
    </w:p>
    <w:p w14:paraId="33245CC2" w14:textId="72CF84A5" w:rsidR="00F2341B" w:rsidRDefault="00F2341B" w:rsidP="00DD19A4">
      <w:pPr>
        <w:rPr>
          <w:rFonts w:ascii="Arial" w:hAnsi="Arial" w:cs="Arial"/>
          <w:sz w:val="24"/>
          <w:szCs w:val="24"/>
        </w:rPr>
      </w:pPr>
      <w:r>
        <w:rPr>
          <w:rFonts w:ascii="Arial" w:hAnsi="Arial" w:cs="Arial"/>
          <w:sz w:val="24"/>
          <w:szCs w:val="24"/>
        </w:rPr>
        <w:t>f)</w:t>
      </w:r>
      <w:r>
        <w:rPr>
          <w:rFonts w:ascii="Arial" w:hAnsi="Arial" w:cs="Arial"/>
          <w:sz w:val="24"/>
          <w:szCs w:val="24"/>
        </w:rPr>
        <w:tab/>
        <w:t>their sexual life,</w:t>
      </w:r>
    </w:p>
    <w:p w14:paraId="1E20A382" w14:textId="67F510E9" w:rsidR="00F2341B" w:rsidRDefault="00F2341B" w:rsidP="00DD19A4">
      <w:pPr>
        <w:rPr>
          <w:rFonts w:ascii="Arial" w:hAnsi="Arial" w:cs="Arial"/>
          <w:sz w:val="24"/>
          <w:szCs w:val="24"/>
        </w:rPr>
      </w:pPr>
      <w:r>
        <w:rPr>
          <w:rFonts w:ascii="Arial" w:hAnsi="Arial" w:cs="Arial"/>
          <w:sz w:val="24"/>
          <w:szCs w:val="24"/>
        </w:rPr>
        <w:t>g)</w:t>
      </w:r>
      <w:r>
        <w:rPr>
          <w:rFonts w:ascii="Arial" w:hAnsi="Arial" w:cs="Arial"/>
          <w:sz w:val="24"/>
          <w:szCs w:val="24"/>
        </w:rPr>
        <w:tab/>
        <w:t>the commission or alleged commission by them of any offence, or</w:t>
      </w:r>
    </w:p>
    <w:p w14:paraId="3F96A75E" w14:textId="48D3AC96" w:rsidR="00F2341B" w:rsidRDefault="00F2341B" w:rsidP="00F2341B">
      <w:pPr>
        <w:ind w:left="720" w:hanging="720"/>
        <w:rPr>
          <w:rFonts w:ascii="Arial" w:hAnsi="Arial" w:cs="Arial"/>
          <w:sz w:val="24"/>
          <w:szCs w:val="24"/>
        </w:rPr>
      </w:pPr>
      <w:r>
        <w:rPr>
          <w:rFonts w:ascii="Arial" w:hAnsi="Arial" w:cs="Arial"/>
          <w:sz w:val="24"/>
          <w:szCs w:val="24"/>
        </w:rPr>
        <w:t>h)</w:t>
      </w:r>
      <w:r>
        <w:rPr>
          <w:rFonts w:ascii="Arial" w:hAnsi="Arial" w:cs="Arial"/>
          <w:sz w:val="24"/>
          <w:szCs w:val="24"/>
        </w:rPr>
        <w:tab/>
        <w:t>any proceedings for any offence committed or alleged to have been committed by them, the disposal of such proceedings or the sentence of any court is such proceedings.</w:t>
      </w:r>
    </w:p>
    <w:p w14:paraId="7B90BF78" w14:textId="77777777" w:rsidR="00F2341B" w:rsidRPr="00F2341B" w:rsidRDefault="00F2341B" w:rsidP="00DD19A4">
      <w:pPr>
        <w:rPr>
          <w:rFonts w:ascii="Arial" w:hAnsi="Arial" w:cs="Arial"/>
          <w:sz w:val="24"/>
          <w:szCs w:val="24"/>
        </w:rPr>
      </w:pPr>
    </w:p>
    <w:p w14:paraId="6C85DB9A" w14:textId="025B27D4" w:rsidR="009D1EBB" w:rsidRDefault="00F2341B" w:rsidP="009D1EBB">
      <w:pPr>
        <w:rPr>
          <w:rFonts w:ascii="Arial" w:hAnsi="Arial" w:cs="Arial"/>
          <w:sz w:val="24"/>
          <w:szCs w:val="24"/>
        </w:rPr>
      </w:pPr>
      <w:r>
        <w:rPr>
          <w:rFonts w:ascii="Arial" w:hAnsi="Arial" w:cs="Arial"/>
          <w:sz w:val="24"/>
          <w:szCs w:val="24"/>
        </w:rPr>
        <w:t>The Parish Council does not hold such information and is unlikely to request such information.</w:t>
      </w:r>
    </w:p>
    <w:p w14:paraId="7E139973" w14:textId="0D3CFE71" w:rsidR="00F2341B" w:rsidRDefault="00F2341B" w:rsidP="009D1EBB">
      <w:pPr>
        <w:rPr>
          <w:rFonts w:ascii="Arial" w:hAnsi="Arial" w:cs="Arial"/>
          <w:sz w:val="24"/>
          <w:szCs w:val="24"/>
        </w:rPr>
      </w:pPr>
    </w:p>
    <w:p w14:paraId="77F9F0B1" w14:textId="4A93A69E" w:rsidR="002D0EDB" w:rsidRDefault="002D0EDB" w:rsidP="009D1EBB">
      <w:pPr>
        <w:rPr>
          <w:rFonts w:ascii="Arial" w:hAnsi="Arial" w:cs="Arial"/>
          <w:sz w:val="24"/>
          <w:szCs w:val="24"/>
        </w:rPr>
      </w:pPr>
    </w:p>
    <w:p w14:paraId="1D6BE008" w14:textId="4E7E4435" w:rsidR="002D0EDB" w:rsidRDefault="002D0EDB" w:rsidP="009D1EBB">
      <w:pPr>
        <w:rPr>
          <w:rFonts w:ascii="Arial" w:hAnsi="Arial" w:cs="Arial"/>
          <w:sz w:val="24"/>
          <w:szCs w:val="24"/>
        </w:rPr>
      </w:pPr>
    </w:p>
    <w:p w14:paraId="5D0B9306" w14:textId="20142AFE" w:rsidR="002D0EDB" w:rsidRDefault="002D0EDB" w:rsidP="009D1EBB">
      <w:pPr>
        <w:rPr>
          <w:rFonts w:ascii="Arial" w:hAnsi="Arial" w:cs="Arial"/>
          <w:sz w:val="24"/>
          <w:szCs w:val="24"/>
        </w:rPr>
      </w:pPr>
    </w:p>
    <w:p w14:paraId="40C215A2" w14:textId="70C4CD01" w:rsidR="002D0EDB" w:rsidRDefault="002D0EDB" w:rsidP="009D1EBB">
      <w:pPr>
        <w:rPr>
          <w:rFonts w:ascii="Arial" w:hAnsi="Arial" w:cs="Arial"/>
          <w:sz w:val="24"/>
          <w:szCs w:val="24"/>
        </w:rPr>
      </w:pPr>
    </w:p>
    <w:p w14:paraId="48F98172" w14:textId="26E7C36A" w:rsidR="002D0EDB" w:rsidRDefault="002D0EDB" w:rsidP="009D1EBB">
      <w:pPr>
        <w:rPr>
          <w:rFonts w:ascii="Arial" w:hAnsi="Arial" w:cs="Arial"/>
          <w:sz w:val="24"/>
          <w:szCs w:val="24"/>
        </w:rPr>
      </w:pPr>
    </w:p>
    <w:p w14:paraId="24407A8C" w14:textId="58AA19CF" w:rsidR="002D0EDB" w:rsidRDefault="002D0EDB" w:rsidP="009D1EBB">
      <w:pPr>
        <w:rPr>
          <w:rFonts w:ascii="Arial" w:hAnsi="Arial" w:cs="Arial"/>
          <w:sz w:val="24"/>
          <w:szCs w:val="24"/>
        </w:rPr>
      </w:pPr>
    </w:p>
    <w:p w14:paraId="10AD08F2" w14:textId="593CF139" w:rsidR="002D0EDB" w:rsidRDefault="002D0EDB" w:rsidP="009D1EBB">
      <w:pPr>
        <w:rPr>
          <w:rFonts w:ascii="Arial" w:hAnsi="Arial" w:cs="Arial"/>
          <w:sz w:val="24"/>
          <w:szCs w:val="24"/>
        </w:rPr>
      </w:pPr>
    </w:p>
    <w:p w14:paraId="11FEF239" w14:textId="77777777" w:rsidR="002D0EDB" w:rsidRDefault="002D0EDB" w:rsidP="009D1EBB">
      <w:pPr>
        <w:rPr>
          <w:rFonts w:ascii="Arial" w:hAnsi="Arial" w:cs="Arial"/>
          <w:sz w:val="24"/>
          <w:szCs w:val="24"/>
        </w:rPr>
      </w:pPr>
    </w:p>
    <w:p w14:paraId="0B1A9A89" w14:textId="250F7D1A" w:rsidR="00F2341B" w:rsidRDefault="00F2341B" w:rsidP="009D1EBB">
      <w:pPr>
        <w:rPr>
          <w:rFonts w:ascii="Arial" w:hAnsi="Arial" w:cs="Arial"/>
          <w:sz w:val="24"/>
          <w:szCs w:val="24"/>
        </w:rPr>
      </w:pPr>
      <w:r>
        <w:rPr>
          <w:rFonts w:ascii="Arial" w:hAnsi="Arial" w:cs="Arial"/>
          <w:b/>
          <w:bCs/>
          <w:sz w:val="24"/>
          <w:szCs w:val="24"/>
          <w:u w:val="single"/>
        </w:rPr>
        <w:t>Subject Access Requests</w:t>
      </w:r>
    </w:p>
    <w:p w14:paraId="5E3F0ECF" w14:textId="3427F62A" w:rsidR="00F2341B" w:rsidRDefault="00F2341B" w:rsidP="009D1EBB">
      <w:pPr>
        <w:rPr>
          <w:rFonts w:ascii="Arial" w:hAnsi="Arial" w:cs="Arial"/>
          <w:sz w:val="24"/>
          <w:szCs w:val="24"/>
        </w:rPr>
      </w:pPr>
    </w:p>
    <w:p w14:paraId="7C1B705D" w14:textId="3FC571E4" w:rsidR="00F2341B" w:rsidRPr="00B14C12" w:rsidRDefault="00F2341B" w:rsidP="009D1EBB">
      <w:pPr>
        <w:rPr>
          <w:rFonts w:ascii="Arial" w:hAnsi="Arial" w:cs="Arial"/>
          <w:sz w:val="24"/>
          <w:szCs w:val="24"/>
        </w:rPr>
      </w:pPr>
      <w:r w:rsidRPr="00B14C12">
        <w:rPr>
          <w:rFonts w:ascii="Arial" w:hAnsi="Arial" w:cs="Arial"/>
          <w:sz w:val="24"/>
          <w:szCs w:val="24"/>
        </w:rPr>
        <w:t xml:space="preserve">All subject access requests will be dealt with promptly and in any case within </w:t>
      </w:r>
      <w:r w:rsidR="007E01F0" w:rsidRPr="00B14C12">
        <w:rPr>
          <w:rFonts w:ascii="Arial" w:hAnsi="Arial" w:cs="Arial"/>
          <w:sz w:val="24"/>
          <w:szCs w:val="24"/>
        </w:rPr>
        <w:t>one calendar month</w:t>
      </w:r>
      <w:r w:rsidRPr="00B14C12">
        <w:rPr>
          <w:rFonts w:ascii="Arial" w:hAnsi="Arial" w:cs="Arial"/>
          <w:sz w:val="24"/>
          <w:szCs w:val="24"/>
        </w:rPr>
        <w:t xml:space="preserve"> from the date of receipt.  If further information is required from the subject to complete the request, the </w:t>
      </w:r>
      <w:r w:rsidR="007E01F0" w:rsidRPr="00B14C12">
        <w:rPr>
          <w:rFonts w:ascii="Arial" w:hAnsi="Arial" w:cs="Arial"/>
          <w:sz w:val="24"/>
          <w:szCs w:val="24"/>
        </w:rPr>
        <w:t>calendar month</w:t>
      </w:r>
      <w:r w:rsidRPr="00B14C12">
        <w:rPr>
          <w:rFonts w:ascii="Arial" w:hAnsi="Arial" w:cs="Arial"/>
          <w:sz w:val="24"/>
          <w:szCs w:val="24"/>
        </w:rPr>
        <w:t xml:space="preserve"> will begin when this further information is received.  </w:t>
      </w:r>
      <w:r w:rsidR="007E01F0" w:rsidRPr="00B14C12">
        <w:rPr>
          <w:rFonts w:ascii="Arial" w:hAnsi="Arial" w:cs="Arial"/>
          <w:sz w:val="24"/>
          <w:szCs w:val="24"/>
        </w:rPr>
        <w:t>The requests are now free of charge</w:t>
      </w:r>
      <w:r w:rsidRPr="00B14C12">
        <w:rPr>
          <w:rFonts w:ascii="Arial" w:hAnsi="Arial" w:cs="Arial"/>
          <w:sz w:val="24"/>
          <w:szCs w:val="24"/>
        </w:rPr>
        <w:t>.</w:t>
      </w:r>
    </w:p>
    <w:p w14:paraId="1DEF07A2" w14:textId="7604839A" w:rsidR="00F2341B" w:rsidRDefault="00F2341B" w:rsidP="009D1EBB">
      <w:pPr>
        <w:rPr>
          <w:rFonts w:ascii="Arial" w:hAnsi="Arial" w:cs="Arial"/>
          <w:sz w:val="24"/>
          <w:szCs w:val="24"/>
        </w:rPr>
      </w:pPr>
    </w:p>
    <w:p w14:paraId="26399C2A" w14:textId="04C3B485" w:rsidR="00F2341B" w:rsidRDefault="00F2341B" w:rsidP="009D1EBB">
      <w:pPr>
        <w:rPr>
          <w:rFonts w:ascii="Arial" w:hAnsi="Arial" w:cs="Arial"/>
          <w:sz w:val="24"/>
          <w:szCs w:val="24"/>
        </w:rPr>
      </w:pPr>
      <w:r>
        <w:rPr>
          <w:rFonts w:ascii="Arial" w:hAnsi="Arial" w:cs="Arial"/>
          <w:sz w:val="24"/>
          <w:szCs w:val="24"/>
        </w:rPr>
        <w:t>In response to a subject access request</w:t>
      </w:r>
      <w:r w:rsidR="00C96091">
        <w:rPr>
          <w:rFonts w:ascii="Arial" w:hAnsi="Arial" w:cs="Arial"/>
          <w:sz w:val="24"/>
          <w:szCs w:val="24"/>
        </w:rPr>
        <w:t>,</w:t>
      </w:r>
      <w:r>
        <w:rPr>
          <w:rFonts w:ascii="Arial" w:hAnsi="Arial" w:cs="Arial"/>
          <w:sz w:val="24"/>
          <w:szCs w:val="24"/>
        </w:rPr>
        <w:t xml:space="preserve"> individual</w:t>
      </w:r>
      <w:r w:rsidR="00C96091">
        <w:rPr>
          <w:rFonts w:ascii="Arial" w:hAnsi="Arial" w:cs="Arial"/>
          <w:sz w:val="24"/>
          <w:szCs w:val="24"/>
        </w:rPr>
        <w:t>s</w:t>
      </w:r>
      <w:r>
        <w:rPr>
          <w:rFonts w:ascii="Arial" w:hAnsi="Arial" w:cs="Arial"/>
          <w:sz w:val="24"/>
          <w:szCs w:val="24"/>
        </w:rPr>
        <w:t xml:space="preserve"> are entitled to a copy of the information held about them, both on computer and as part of a relevant filing system.  They also have the right to receive a description of why their information is processed, anyone it may be disclosed to, and any information available to the Parish Council about the source of the data.</w:t>
      </w:r>
    </w:p>
    <w:p w14:paraId="0EED34E7" w14:textId="3D132A61" w:rsidR="00F2341B" w:rsidRDefault="00F2341B" w:rsidP="009D1EBB">
      <w:pPr>
        <w:rPr>
          <w:rFonts w:ascii="Arial" w:hAnsi="Arial" w:cs="Arial"/>
          <w:sz w:val="24"/>
          <w:szCs w:val="24"/>
        </w:rPr>
      </w:pPr>
    </w:p>
    <w:p w14:paraId="234DA860" w14:textId="76110C80" w:rsidR="00F2341B" w:rsidRDefault="00C96091" w:rsidP="009D1EBB">
      <w:pPr>
        <w:rPr>
          <w:rFonts w:ascii="Arial" w:hAnsi="Arial" w:cs="Arial"/>
          <w:sz w:val="24"/>
          <w:szCs w:val="24"/>
        </w:rPr>
      </w:pPr>
      <w:r>
        <w:rPr>
          <w:rFonts w:ascii="Arial" w:hAnsi="Arial" w:cs="Arial"/>
          <w:b/>
          <w:bCs/>
          <w:sz w:val="24"/>
          <w:szCs w:val="24"/>
          <w:u w:val="single"/>
        </w:rPr>
        <w:t>Useful Contacts:</w:t>
      </w:r>
    </w:p>
    <w:p w14:paraId="071972BB" w14:textId="76531685" w:rsidR="00C96091" w:rsidRDefault="00C96091" w:rsidP="009D1EBB">
      <w:pPr>
        <w:rPr>
          <w:rFonts w:ascii="Arial" w:hAnsi="Arial" w:cs="Arial"/>
          <w:sz w:val="24"/>
          <w:szCs w:val="24"/>
        </w:rPr>
      </w:pPr>
    </w:p>
    <w:p w14:paraId="6C93DB0F" w14:textId="4FC4B5CB" w:rsidR="00C96091" w:rsidRDefault="00C96091" w:rsidP="009D1EBB">
      <w:pPr>
        <w:rPr>
          <w:rFonts w:ascii="Arial" w:hAnsi="Arial" w:cs="Arial"/>
          <w:sz w:val="24"/>
          <w:szCs w:val="24"/>
        </w:rPr>
      </w:pPr>
      <w:r>
        <w:rPr>
          <w:rFonts w:ascii="Arial" w:hAnsi="Arial" w:cs="Arial"/>
          <w:sz w:val="24"/>
          <w:szCs w:val="24"/>
        </w:rPr>
        <w:t>Information Commissioner</w:t>
      </w:r>
    </w:p>
    <w:p w14:paraId="6DA05F9D" w14:textId="38B2AE8A" w:rsidR="00C96091" w:rsidRDefault="00C96091" w:rsidP="009D1EBB">
      <w:pPr>
        <w:rPr>
          <w:rFonts w:ascii="Arial" w:hAnsi="Arial" w:cs="Arial"/>
          <w:sz w:val="24"/>
          <w:szCs w:val="24"/>
        </w:rPr>
      </w:pPr>
      <w:r>
        <w:rPr>
          <w:rFonts w:ascii="Arial" w:hAnsi="Arial" w:cs="Arial"/>
          <w:sz w:val="24"/>
          <w:szCs w:val="24"/>
        </w:rPr>
        <w:t>Wycliffe House, Water Lane, Wilmslow, Cheshire, SK9 5AF</w:t>
      </w:r>
    </w:p>
    <w:p w14:paraId="487F1B0A" w14:textId="25C06C29" w:rsidR="00C96091" w:rsidRDefault="00C96091" w:rsidP="009D1EBB">
      <w:pPr>
        <w:rPr>
          <w:rFonts w:ascii="Arial" w:hAnsi="Arial" w:cs="Arial"/>
          <w:sz w:val="24"/>
          <w:szCs w:val="24"/>
        </w:rPr>
      </w:pPr>
      <w:r>
        <w:rPr>
          <w:rFonts w:ascii="Arial" w:hAnsi="Arial" w:cs="Arial"/>
          <w:sz w:val="24"/>
          <w:szCs w:val="24"/>
        </w:rPr>
        <w:t xml:space="preserve">Telephone </w:t>
      </w:r>
      <w:r w:rsidR="004D302A">
        <w:rPr>
          <w:rFonts w:ascii="Arial" w:hAnsi="Arial" w:cs="Arial"/>
          <w:sz w:val="24"/>
          <w:szCs w:val="24"/>
        </w:rPr>
        <w:t>0303 123 1113</w:t>
      </w:r>
    </w:p>
    <w:p w14:paraId="2DE75FB7" w14:textId="77777777" w:rsidR="004D302A" w:rsidRDefault="004D302A" w:rsidP="004D302A">
      <w:pPr>
        <w:rPr>
          <w:rFonts w:ascii="Arial" w:hAnsi="Arial" w:cs="Arial"/>
          <w:sz w:val="24"/>
          <w:szCs w:val="24"/>
        </w:rPr>
      </w:pPr>
      <w:r>
        <w:rPr>
          <w:rFonts w:ascii="Arial" w:hAnsi="Arial" w:cs="Arial"/>
          <w:sz w:val="24"/>
          <w:szCs w:val="24"/>
        </w:rPr>
        <w:t xml:space="preserve">Website: </w:t>
      </w:r>
      <w:hyperlink r:id="rId4" w:history="1">
        <w:r w:rsidRPr="0095027E">
          <w:rPr>
            <w:rStyle w:val="Hyperlink"/>
            <w:rFonts w:ascii="Arial" w:hAnsi="Arial" w:cs="Arial"/>
            <w:sz w:val="24"/>
            <w:szCs w:val="24"/>
          </w:rPr>
          <w:t>www.ico.gov.uk</w:t>
        </w:r>
      </w:hyperlink>
    </w:p>
    <w:p w14:paraId="6B8746FC" w14:textId="77777777" w:rsidR="00C96091" w:rsidRDefault="00C96091" w:rsidP="009D1EBB">
      <w:pPr>
        <w:rPr>
          <w:rFonts w:ascii="Arial" w:hAnsi="Arial" w:cs="Arial"/>
          <w:sz w:val="24"/>
          <w:szCs w:val="24"/>
        </w:rPr>
      </w:pPr>
    </w:p>
    <w:p w14:paraId="36B1AC07" w14:textId="77777777" w:rsidR="00C96091" w:rsidRPr="00C96091" w:rsidRDefault="00C96091" w:rsidP="009D1EBB">
      <w:pPr>
        <w:rPr>
          <w:rFonts w:ascii="Arial" w:hAnsi="Arial" w:cs="Arial"/>
          <w:sz w:val="24"/>
          <w:szCs w:val="24"/>
        </w:rPr>
      </w:pPr>
    </w:p>
    <w:sectPr w:rsidR="00C96091" w:rsidRPr="00C96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BB"/>
    <w:rsid w:val="000E01C7"/>
    <w:rsid w:val="001C487E"/>
    <w:rsid w:val="002D0EDB"/>
    <w:rsid w:val="004D302A"/>
    <w:rsid w:val="00585B80"/>
    <w:rsid w:val="007E01F0"/>
    <w:rsid w:val="007E055C"/>
    <w:rsid w:val="00944640"/>
    <w:rsid w:val="00975896"/>
    <w:rsid w:val="009D1EBB"/>
    <w:rsid w:val="00B14C12"/>
    <w:rsid w:val="00C96091"/>
    <w:rsid w:val="00D764F2"/>
    <w:rsid w:val="00DD19A4"/>
    <w:rsid w:val="00F2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D009"/>
  <w15:chartTrackingRefBased/>
  <w15:docId w15:val="{CF3FF8B6-02F5-4A3D-BCAB-16E7C568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091"/>
    <w:rPr>
      <w:color w:val="0563C1" w:themeColor="hyperlink"/>
      <w:u w:val="single"/>
    </w:rPr>
  </w:style>
  <w:style w:type="character" w:styleId="UnresolvedMention">
    <w:name w:val="Unresolved Mention"/>
    <w:basedOn w:val="DefaultParagraphFont"/>
    <w:uiPriority w:val="99"/>
    <w:semiHidden/>
    <w:unhideWhenUsed/>
    <w:rsid w:val="00C96091"/>
    <w:rPr>
      <w:color w:val="605E5C"/>
      <w:shd w:val="clear" w:color="auto" w:fill="E1DFDD"/>
    </w:rPr>
  </w:style>
  <w:style w:type="character" w:styleId="FollowedHyperlink">
    <w:name w:val="FollowedHyperlink"/>
    <w:basedOn w:val="DefaultParagraphFont"/>
    <w:uiPriority w:val="99"/>
    <w:semiHidden/>
    <w:unhideWhenUsed/>
    <w:rsid w:val="007E0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2</cp:revision>
  <dcterms:created xsi:type="dcterms:W3CDTF">2022-04-21T10:38:00Z</dcterms:created>
  <dcterms:modified xsi:type="dcterms:W3CDTF">2022-04-21T10:38:00Z</dcterms:modified>
</cp:coreProperties>
</file>