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Ashwick &amp; Oakhill Village Hall Minutes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Monday 11 July 2022 7:00 PM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Present: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Andy N, Kim, Tim, Caroline, Chris, Andy S, David 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Apologies: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Martin, Laura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Former Committee Member, Bryan, is now in a care home after suffering a stroke in June. A card will be sent from the Committee wishing him well.  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Minutes of Committee Meeting Monday 07 June 2022 – Approved.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GOVERNANCE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Hallmark Accreditation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Levels 2 &amp; 3 – due to fast approaching assessment date of 31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August, we discussed delaying our application until next year. Will re-assess at next month’s Committee Meeting.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FINANCE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Treasurers Report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Closing balance for June - £71,831.95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Significant income from grants – see below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Includes payment for ongoing building works - £14k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Grant Applications/Receipts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£15k received from Mendip County Council 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£4k received for Somerset Communities Fund</w:t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Caroline applying for a grant from Bernard Sunley Foundation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BOOKINGS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Bookings Secretary Report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– see attached</w:t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Will look at possible new opportunities in September. 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REJUVENATION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Phase 1 - Cafe/Kitchen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Building Control requirements to comply with fire regulations has slowed things down: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fire alarm system has to be installed with a contract for servicing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Numerous new fire doors are required, including store room and cleaning cupboard off foyer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fire safety instructions will need to be drawn up – David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Caroline will email links to Howdens showing door designs - Committee to choose between white or wood effect finish </w:t>
      </w:r>
    </w:p>
    <w:p w:rsidR="00000000" w:rsidDel="00000000" w:rsidP="00000000" w:rsidRDefault="00000000" w:rsidRPr="00000000" w14:paraId="0000002D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Kitchen windows and door have gone in. Walls in café ready for plastering. Ceiling lights are in.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Building quote has already gone up – for extra work done, due to alterations to original plans.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Phase 2 – extension with changing rooms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– on hold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MARKETING</w:t>
      </w:r>
    </w:p>
    <w:p w:rsidR="00000000" w:rsidDel="00000000" w:rsidP="00000000" w:rsidRDefault="00000000" w:rsidRPr="00000000" w14:paraId="0000003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Beacon Magazine – fund raising update; playground repairs ongoing.</w:t>
      </w:r>
    </w:p>
    <w:p w:rsidR="00000000" w:rsidDel="00000000" w:rsidP="00000000" w:rsidRDefault="00000000" w:rsidRPr="00000000" w14:paraId="0000003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Next focus will be on improving outside leisure facilities.</w:t>
      </w:r>
    </w:p>
    <w:p w:rsidR="00000000" w:rsidDel="00000000" w:rsidP="00000000" w:rsidRDefault="00000000" w:rsidRPr="00000000" w14:paraId="0000003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FUNDRAISING</w:t>
      </w:r>
    </w:p>
    <w:p w:rsidR="00000000" w:rsidDel="00000000" w:rsidP="00000000" w:rsidRDefault="00000000" w:rsidRPr="00000000" w14:paraId="0000003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July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Saturday 16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July - </w:t>
      </w: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Oakhill Festival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  This is a joint venture with Oakhill School, the Church and the Village Hall.  Village Hall are selling hot drinks and cakes and manning a stall, promoting the Hall and asking for Volunteers to join our Committee and/or help with the new café etc.</w:t>
      </w:r>
    </w:p>
    <w:p w:rsidR="00000000" w:rsidDel="00000000" w:rsidP="00000000" w:rsidRDefault="00000000" w:rsidRPr="00000000" w14:paraId="0000003D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September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2265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Oakhill’s Got Talent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- tbc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October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2265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Cloud9 music evening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– cancelled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November/December</w:t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i w:val="1"/>
          <w:sz w:val="24"/>
          <w:szCs w:val="24"/>
          <w:rtl w:val="0"/>
        </w:rPr>
        <w:t xml:space="preserve">Xmas Market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3rd December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Black Tie Event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either 26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November or 31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December.  Separate committee – they will meet next Monday. This will be a fundraising event for leisure facilities to benefit children.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tabs>
          <w:tab w:val="left" w:leader="none" w:pos="2265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FACILITIES / MAINTENANCE</w:t>
      </w:r>
    </w:p>
    <w:p w:rsidR="00000000" w:rsidDel="00000000" w:rsidP="00000000" w:rsidRDefault="00000000" w:rsidRPr="00000000" w14:paraId="0000004B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Playground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Repairs ongoing. Waiting for feedback on June inspection</w:t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Parking line painting</w:t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To be chased.</w:t>
      </w:r>
    </w:p>
    <w:p w:rsidR="00000000" w:rsidDel="00000000" w:rsidP="00000000" w:rsidRDefault="00000000" w:rsidRPr="00000000" w14:paraId="0000005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Tim will spray the grass/weeds in preparation.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ENVIRONMENTAL ACTIVITIES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trees planted round the Rec need the grass removing from the bases – Autumn task.</w:t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ANY OTHER BUSINESS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Parish Council will pay for replacement of picnic tables.</w:t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NEXT VHC MEETING – Monday 1st August 2022 7pm </w:t>
      </w:r>
    </w:p>
    <w:p w:rsidR="00000000" w:rsidDel="00000000" w:rsidP="00000000" w:rsidRDefault="00000000" w:rsidRPr="00000000" w14:paraId="0000005A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</w:rPr>
        <w:drawing>
          <wp:inline distB="114300" distT="114300" distL="114300" distR="114300">
            <wp:extent cx="2124075" cy="857250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Ashwick &amp; Oakhill Village Hall Bookings Review</w:t>
      </w:r>
    </w:p>
    <w:p w:rsidR="00000000" w:rsidDel="00000000" w:rsidP="00000000" w:rsidRDefault="00000000" w:rsidRPr="00000000" w14:paraId="0000005C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Regular Bookings Update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Tai Chi (Jo Webb) – Weekly (Mon pm)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Yoga (Min Roberston) – Two classes per week (Tue am &amp; Thur evening)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Ukrainian Support Drop In – Weekly (Tue 1030-1200)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Indoor Bowls (Chris Sully) – Weekly (Tue 1400-1600)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4412615</wp:posOffset>
            </wp:positionH>
            <wp:positionV relativeFrom="paragraph">
              <wp:posOffset>184150</wp:posOffset>
            </wp:positionV>
            <wp:extent cx="1790700" cy="1193800"/>
            <wp:effectExtent b="0" l="0" r="0" t="0"/>
            <wp:wrapNone/>
            <wp:docPr descr="Yorkshire terrier with tennis ball lying on grass" id="27" name="image5.jpg"/>
            <a:graphic>
              <a:graphicData uri="http://schemas.openxmlformats.org/drawingml/2006/picture">
                <pic:pic>
                  <pic:nvPicPr>
                    <pic:cNvPr descr="Yorkshire terrier with tennis ball lying on grass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93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Parish Council – Monthly (usually Weds evening) 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Pilates (Kelly Lewis) – Weekly (Thur evening)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3336290</wp:posOffset>
            </wp:positionH>
            <wp:positionV relativeFrom="paragraph">
              <wp:posOffset>7620</wp:posOffset>
            </wp:positionV>
            <wp:extent cx="1057275" cy="1057275"/>
            <wp:effectExtent b="0" l="0" r="0" t="0"/>
            <wp:wrapSquare wrapText="bothSides" distB="0" distT="0" distL="114300" distR="114300"/>
            <wp:docPr descr="Logo, company name&#10;&#10;Description automatically generated" id="26" name="image3.png"/>
            <a:graphic>
              <a:graphicData uri="http://schemas.openxmlformats.org/drawingml/2006/picture">
                <pic:pic>
                  <pic:nvPicPr>
                    <pic:cNvPr descr="Logo, company name&#10;&#10;Description automatically generated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Rule="auto"/>
        <w:ind w:left="360" w:right="4512" w:hanging="360"/>
        <w:rPr>
          <w:b w:val="1"/>
          <w:color w:val="0070c0"/>
          <w:sz w:val="24"/>
          <w:szCs w:val="24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Pawsitive Life Puppy Class (Ieuan Hudson) – Weekly (Tue evening – started 5</w:t>
      </w:r>
      <w:r w:rsidDel="00000000" w:rsidR="00000000" w:rsidRPr="00000000">
        <w:rPr>
          <w:b w:val="1"/>
          <w:color w:val="0070c0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 July)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342900</wp:posOffset>
                </wp:positionV>
                <wp:extent cx="866775" cy="49530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917375" y="3537113"/>
                          <a:ext cx="857250" cy="485775"/>
                        </a:xfrm>
                        <a:custGeom>
                          <a:rect b="b" l="l" r="r" t="t"/>
                          <a:pathLst>
                            <a:path extrusionOk="0" h="485775" w="857250">
                              <a:moveTo>
                                <a:pt x="0" y="0"/>
                              </a:moveTo>
                              <a:lnTo>
                                <a:pt x="0" y="485775"/>
                              </a:lnTo>
                              <a:lnTo>
                                <a:pt x="857250" y="485775"/>
                              </a:lnTo>
                              <a:lnTo>
                                <a:pt x="85725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New!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4521200</wp:posOffset>
                </wp:positionH>
                <wp:positionV relativeFrom="paragraph">
                  <wp:posOffset>342900</wp:posOffset>
                </wp:positionV>
                <wp:extent cx="866775" cy="495300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5">
      <w:pPr>
        <w:spacing w:after="0" w:lineRule="auto"/>
        <w:ind w:left="360" w:right="451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ind w:left="360" w:right="-2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East Mendip Gardening Club – Monthly (Tue evening)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Oakhill &amp; Ashwick Local History Group – Monthly (Wed evening)</w:t>
      </w:r>
    </w:p>
    <w:p w:rsidR="00000000" w:rsidDel="00000000" w:rsidP="00000000" w:rsidRDefault="00000000" w:rsidRPr="00000000" w14:paraId="00000069">
      <w:pPr>
        <w:spacing w:after="0" w:lineRule="auto"/>
        <w:ind w:left="1080" w:right="1393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One-Off Bookings (some way off…)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Rule="auto"/>
        <w:ind w:left="360" w:right="1677" w:hanging="360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October 2023 - South West Folk, Song and Dance Group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5651500</wp:posOffset>
            </wp:positionH>
            <wp:positionV relativeFrom="paragraph">
              <wp:posOffset>141605</wp:posOffset>
            </wp:positionV>
            <wp:extent cx="714854" cy="847725"/>
            <wp:effectExtent b="0" l="0" r="0" t="0"/>
            <wp:wrapNone/>
            <wp:docPr descr="A picture containing text&#10;&#10;Description automatically generated" id="23" name="image2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854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spacing w:after="0" w:lineRule="auto"/>
        <w:ind w:left="720" w:right="16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section of  the Camping and Caravanning Club (folk dancing, poetry, singing) have booked the hall facilities for 4 evenings (630pm to 10pm) from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Thursday 5</w:t>
      </w:r>
      <w:r w:rsidDel="00000000" w:rsidR="00000000" w:rsidRPr="00000000">
        <w:rPr>
          <w:b w:val="1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– Sunday 8</w:t>
      </w:r>
      <w:r w:rsidDel="00000000" w:rsidR="00000000" w:rsidRPr="00000000">
        <w:rPr>
          <w:b w:val="1"/>
          <w:sz w:val="24"/>
          <w:szCs w:val="24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October 2023. </w:t>
      </w:r>
      <w:r w:rsidDel="00000000" w:rsidR="00000000" w:rsidRPr="00000000">
        <w:rPr>
          <w:sz w:val="24"/>
          <w:szCs w:val="24"/>
          <w:rtl w:val="0"/>
        </w:rPr>
        <w:t xml:space="preserve">Contact is Bernadette Thorne.</w:t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spacing w:after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group will stay at Oakhill Camping &amp; Caravanning (Mandy Alvis).</w:t>
      </w:r>
    </w:p>
    <w:p w:rsidR="00000000" w:rsidDel="00000000" w:rsidP="00000000" w:rsidRDefault="00000000" w:rsidRPr="00000000" w14:paraId="0000006F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i w:val="1"/>
          <w:sz w:val="24"/>
          <w:szCs w:val="24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Future One-Off Bookings (July to September)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46000" y="390509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Birthday party (Francesca Ferguson) – Mon 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July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4174490</wp:posOffset>
            </wp:positionH>
            <wp:positionV relativeFrom="paragraph">
              <wp:posOffset>212090</wp:posOffset>
            </wp:positionV>
            <wp:extent cx="904374" cy="476250"/>
            <wp:effectExtent b="0" l="0" r="0" t="0"/>
            <wp:wrapNone/>
            <wp:docPr descr="Company name&#10;&#10;Description automatically generated" id="25" name="image4.png"/>
            <a:graphic>
              <a:graphicData uri="http://schemas.openxmlformats.org/drawingml/2006/picture">
                <pic:pic>
                  <pic:nvPicPr>
                    <pic:cNvPr descr="Company name&#10;&#10;Description automatically generated"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4374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Birthday party (Lauren Penny) – Sat 9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July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0</wp:posOffset>
                </wp:positionV>
                <wp:extent cx="1000125" cy="3905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850700" y="3589500"/>
                          <a:ext cx="990600" cy="381000"/>
                        </a:xfrm>
                        <a:custGeom>
                          <a:rect b="b" l="l" r="r" t="t"/>
                          <a:pathLst>
                            <a:path extrusionOk="0" h="381000" w="99060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990600" y="381000"/>
                              </a:lnTo>
                              <a:lnTo>
                                <a:pt x="990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July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5880100</wp:posOffset>
                </wp:positionH>
                <wp:positionV relativeFrom="paragraph">
                  <wp:posOffset>0</wp:posOffset>
                </wp:positionV>
                <wp:extent cx="1000125" cy="390525"/>
                <wp:effectExtent b="0" l="0" r="0" t="0"/>
                <wp:wrapNone/>
                <wp:docPr id="1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0" w:lineRule="auto"/>
        <w:ind w:left="360" w:hanging="360"/>
        <w:rPr>
          <w:b w:val="1"/>
          <w:i w:val="1"/>
          <w:color w:val="538135"/>
          <w:sz w:val="24"/>
          <w:szCs w:val="24"/>
        </w:rPr>
      </w:pPr>
      <w:r w:rsidDel="00000000" w:rsidR="00000000" w:rsidRPr="00000000">
        <w:rPr>
          <w:b w:val="1"/>
          <w:color w:val="538135"/>
          <w:sz w:val="24"/>
          <w:szCs w:val="24"/>
          <w:rtl w:val="0"/>
        </w:rPr>
        <w:t xml:space="preserve">Village Festival – Sat 16</w:t>
      </w:r>
      <w:r w:rsidDel="00000000" w:rsidR="00000000" w:rsidRPr="00000000">
        <w:rPr>
          <w:b w:val="1"/>
          <w:color w:val="538135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538135"/>
          <w:sz w:val="24"/>
          <w:szCs w:val="24"/>
          <w:rtl w:val="0"/>
        </w:rPr>
        <w:t xml:space="preserve"> July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336475" y="4068290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5">
      <w:pPr>
        <w:spacing w:after="0" w:lineRule="auto"/>
        <w:ind w:left="36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88900</wp:posOffset>
                </wp:positionV>
                <wp:extent cx="1000125" cy="69469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850700" y="3437418"/>
                          <a:ext cx="990600" cy="685165"/>
                        </a:xfrm>
                        <a:custGeom>
                          <a:rect b="b" l="l" r="r" t="t"/>
                          <a:pathLst>
                            <a:path extrusionOk="0" h="685165" w="990600">
                              <a:moveTo>
                                <a:pt x="0" y="0"/>
                              </a:moveTo>
                              <a:lnTo>
                                <a:pt x="0" y="685165"/>
                              </a:lnTo>
                              <a:lnTo>
                                <a:pt x="990600" y="685165"/>
                              </a:lnTo>
                              <a:lnTo>
                                <a:pt x="990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August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5753100</wp:posOffset>
                </wp:positionH>
                <wp:positionV relativeFrom="paragraph">
                  <wp:posOffset>88900</wp:posOffset>
                </wp:positionV>
                <wp:extent cx="1000125" cy="694690"/>
                <wp:effectExtent b="0" l="0" r="0" t="0"/>
                <wp:wrapNone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694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lineRule="auto"/>
        <w:ind w:left="360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BOOKINGS YET!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46000" y="519287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6000" y="411464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7">
      <w:pPr>
        <w:spacing w:after="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lineRule="auto"/>
        <w:ind w:left="360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Oakhill Surgery Patient Group (Francesca Palmer) – Wed 15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Birthday party (Becky Hobbs) – Sat 17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TBC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63500</wp:posOffset>
                </wp:positionV>
                <wp:extent cx="1133475" cy="69469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784025" y="3437418"/>
                          <a:ext cx="1123950" cy="685165"/>
                        </a:xfrm>
                        <a:custGeom>
                          <a:rect b="b" l="l" r="r" t="t"/>
                          <a:pathLst>
                            <a:path extrusionOk="0" h="685165" w="1123950">
                              <a:moveTo>
                                <a:pt x="0" y="0"/>
                              </a:moveTo>
                              <a:lnTo>
                                <a:pt x="0" y="685165"/>
                              </a:lnTo>
                              <a:lnTo>
                                <a:pt x="1123950" y="685165"/>
                              </a:lnTo>
                              <a:lnTo>
                                <a:pt x="1123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Sept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5829300</wp:posOffset>
                </wp:positionH>
                <wp:positionV relativeFrom="paragraph">
                  <wp:posOffset>63500</wp:posOffset>
                </wp:positionV>
                <wp:extent cx="1133475" cy="694690"/>
                <wp:effectExtent b="0" l="0" r="0" t="0"/>
                <wp:wrapNone/>
                <wp:docPr id="2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6946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Wells and Mendip Astronomers (Hugh Allen) – Sat 17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Canine Rehab Day (Liz Tyrell-Asprey) – Sat 24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Sep</w:t>
      </w:r>
    </w:p>
    <w:p w:rsidR="00000000" w:rsidDel="00000000" w:rsidP="00000000" w:rsidRDefault="00000000" w:rsidRPr="00000000" w14:paraId="0000007C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sectPr>
      <w:footerReference r:id="rId20" w:type="default"/>
      <w:pgSz w:h="16840" w:w="1190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82150" y="3643475"/>
                        <a:ext cx="7556500" cy="273050"/>
                      </a:xfrm>
                      <a:custGeom>
                        <a:rect b="b" l="l" r="r" t="t"/>
                        <a:pathLst>
                          <a:path extrusionOk="0" h="273050" w="7556500">
                            <a:moveTo>
                              <a:pt x="0" y="0"/>
                            </a:moveTo>
                            <a:lnTo>
                              <a:pt x="0" y="273050"/>
                            </a:lnTo>
                            <a:lnTo>
                              <a:pt x="7556500" y="273050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Village Hall Committee Meeting – 12 July 2022</w:t>
                          </w:r>
                        </w:p>
                      </w:txbxContent>
                    </wps:txbx>
                    <wps:bodyPr anchorCtr="0" anchor="b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17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02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4F9C"/>
  </w:style>
  <w:style w:type="paragraph" w:styleId="Footer">
    <w:name w:val="footer"/>
    <w:basedOn w:val="Normal"/>
    <w:link w:val="Foot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4F9C"/>
  </w:style>
  <w:style w:type="paragraph" w:styleId="NormalWeb">
    <w:name w:val="Normal (Web)"/>
    <w:basedOn w:val="Normal"/>
    <w:uiPriority w:val="99"/>
    <w:semiHidden w:val="1"/>
    <w:unhideWhenUsed w:val="1"/>
    <w:rsid w:val="00CA3A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B1E3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7.png"/><Relationship Id="rId14" Type="http://schemas.openxmlformats.org/officeDocument/2006/relationships/image" Target="media/image11.png"/><Relationship Id="rId17" Type="http://schemas.openxmlformats.org/officeDocument/2006/relationships/image" Target="media/image14.png"/><Relationship Id="rId16" Type="http://schemas.openxmlformats.org/officeDocument/2006/relationships/image" Target="media/image10.png"/><Relationship Id="rId5" Type="http://schemas.openxmlformats.org/officeDocument/2006/relationships/styles" Target="styles.xml"/><Relationship Id="rId19" Type="http://schemas.openxmlformats.org/officeDocument/2006/relationships/image" Target="media/image13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1.pn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kW3E9DusoUfLPe0Hu7aGgKJYkw==">AMUW2mX3rKzd5vBBnK/2PnZmrwQsb+cwDukraZ8JGG279iGhd05YeY5Dr7IQUEMDQyGmJXaC9LIK3am+GGJwrAc4y6ifNTmnNHjwG8SaxyX3edR/PAbB/meGBZUsAkat49ndMbx/di9Z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2022-07-12T15:47:00Z</dcterms:created>
  <dc:creator>Andy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226efe-cc82-48f7-96c0-e0e8a39f765e_Enabled">
    <vt:lpwstr>true</vt:lpwstr>
  </property>
  <property fmtid="{D5CDD505-2E9C-101B-9397-08002B2CF9AE}" pid="3" name="MSIP_Label_3d226efe-cc82-48f7-96c0-e0e8a39f765e_SetDate">
    <vt:lpwstr>2021-06-30T13:53:35Z</vt:lpwstr>
  </property>
  <property fmtid="{D5CDD505-2E9C-101B-9397-08002B2CF9AE}" pid="4" name="MSIP_Label_3d226efe-cc82-48f7-96c0-e0e8a39f765e_Method">
    <vt:lpwstr>Standard</vt:lpwstr>
  </property>
  <property fmtid="{D5CDD505-2E9C-101B-9397-08002B2CF9AE}" pid="5" name="MSIP_Label_3d226efe-cc82-48f7-96c0-e0e8a39f765e_Name">
    <vt:lpwstr>Internal</vt:lpwstr>
  </property>
  <property fmtid="{D5CDD505-2E9C-101B-9397-08002B2CF9AE}" pid="6" name="MSIP_Label_3d226efe-cc82-48f7-96c0-e0e8a39f765e_SiteId">
    <vt:lpwstr>e153d983-d28c-42e1-8e7d-97ca8f21d228</vt:lpwstr>
  </property>
  <property fmtid="{D5CDD505-2E9C-101B-9397-08002B2CF9AE}" pid="7" name="MSIP_Label_3d226efe-cc82-48f7-96c0-e0e8a39f765e_ActionId">
    <vt:lpwstr>0643b1c6-dd1d-46af-b42b-961387f74a81</vt:lpwstr>
  </property>
  <property fmtid="{D5CDD505-2E9C-101B-9397-08002B2CF9AE}" pid="8" name="MSIP_Label_3d226efe-cc82-48f7-96c0-e0e8a39f765e_ContentBits">
    <vt:lpwstr>2</vt:lpwstr>
  </property>
</Properties>
</file>